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797E05" w:rsidRDefault="004D3704" w:rsidP="004D3704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修订版通用经课</w:t>
      </w:r>
      <w:r w:rsidRPr="00797E05">
        <w:rPr>
          <w:sz w:val="28"/>
          <w:szCs w:val="28"/>
        </w:rPr>
        <w:t>The Revised Common Lectionary</w:t>
      </w:r>
    </w:p>
    <w:p w:rsidR="004D3704" w:rsidRPr="00797E05" w:rsidRDefault="004D3704" w:rsidP="004D370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365EA9" w:rsidRPr="00742CD6" w:rsidRDefault="00365EA9" w:rsidP="00365EA9">
      <w:pPr>
        <w:pStyle w:val="Heading1"/>
        <w:rPr>
          <w:rStyle w:val="Strong"/>
          <w:rFonts w:ascii="Arial" w:hAnsi="Arial" w:cs="Arial"/>
          <w:sz w:val="24"/>
          <w:szCs w:val="20"/>
        </w:rPr>
      </w:pPr>
      <w:r w:rsidRPr="00742CD6">
        <w:rPr>
          <w:rStyle w:val="Strong"/>
          <w:rFonts w:ascii="Arial" w:hAnsi="Arial" w:cs="Arial"/>
          <w:sz w:val="24"/>
          <w:szCs w:val="20"/>
        </w:rPr>
        <w:t>圣诞</w:t>
      </w:r>
      <w:r>
        <w:rPr>
          <w:rStyle w:val="Strong"/>
          <w:rFonts w:ascii="Arial" w:hAnsi="Arial" w:cs="Arial" w:hint="eastAsia"/>
          <w:sz w:val="24"/>
          <w:szCs w:val="20"/>
        </w:rPr>
        <w:t>期</w:t>
      </w:r>
      <w:r w:rsidRPr="00742CD6">
        <w:rPr>
          <w:rStyle w:val="Strong"/>
          <w:rFonts w:ascii="Arial" w:hAnsi="Arial" w:cs="Arial"/>
          <w:sz w:val="24"/>
          <w:szCs w:val="20"/>
        </w:rPr>
        <w:t>christmas</w:t>
      </w:r>
    </w:p>
    <w:p w:rsidR="00365EA9" w:rsidRPr="00742CD6" w:rsidRDefault="00365EA9" w:rsidP="0036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24"/>
          <w:szCs w:val="20"/>
        </w:rPr>
      </w:pPr>
      <w:r>
        <w:rPr>
          <w:rStyle w:val="Strong"/>
          <w:rFonts w:ascii="Arial" w:hAnsi="Arial" w:cs="Arial"/>
          <w:sz w:val="24"/>
          <w:szCs w:val="20"/>
        </w:rPr>
        <w:t>27</w:t>
      </w:r>
      <w:r w:rsidRPr="00742CD6">
        <w:rPr>
          <w:rStyle w:val="Strong"/>
          <w:rFonts w:ascii="Arial" w:hAnsi="Arial" w:cs="Arial"/>
          <w:sz w:val="24"/>
          <w:szCs w:val="20"/>
        </w:rPr>
        <w:t>/12/1</w:t>
      </w:r>
      <w:r>
        <w:rPr>
          <w:rStyle w:val="Strong"/>
          <w:rFonts w:ascii="Arial" w:hAnsi="Arial" w:cs="Arial"/>
          <w:sz w:val="24"/>
          <w:szCs w:val="20"/>
        </w:rPr>
        <w:t>5</w:t>
      </w:r>
      <w:r w:rsidRPr="00742CD6">
        <w:rPr>
          <w:rStyle w:val="Strong"/>
          <w:rFonts w:ascii="Arial" w:hAnsi="Arial" w:cs="Arial"/>
          <w:sz w:val="24"/>
          <w:szCs w:val="20"/>
        </w:rPr>
        <w:t xml:space="preserve">: </w:t>
      </w:r>
      <w:r w:rsidRPr="00742CD6">
        <w:rPr>
          <w:rStyle w:val="Strong"/>
          <w:rFonts w:ascii="Arial" w:hAnsi="Arial" w:cs="Arial"/>
          <w:sz w:val="24"/>
          <w:szCs w:val="20"/>
        </w:rPr>
        <w:t>圣诞节里的主日</w:t>
      </w:r>
      <w:r w:rsidRPr="00742CD6">
        <w:rPr>
          <w:rStyle w:val="Strong"/>
          <w:rFonts w:ascii="Arial" w:hAnsi="Arial" w:cs="Arial"/>
          <w:sz w:val="24"/>
          <w:szCs w:val="20"/>
        </w:rPr>
        <w:t>Sunday in Christmas</w:t>
      </w:r>
    </w:p>
    <w:p w:rsidR="004D3704" w:rsidRPr="00506AFE" w:rsidRDefault="004D3704" w:rsidP="009B007F">
      <w:pPr>
        <w:pStyle w:val="NoSpacing"/>
        <w:rPr>
          <w:sz w:val="20"/>
        </w:rPr>
      </w:pPr>
    </w:p>
    <w:p w:rsidR="002D3B56" w:rsidRDefault="0011526F" w:rsidP="0003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SimSun" w:hAnsi="SimSun" w:cs="SimSun"/>
          <w:sz w:val="28"/>
          <w:szCs w:val="28"/>
          <w:lang w:val="en-US"/>
        </w:rPr>
      </w:pP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旧约</w:t>
      </w:r>
      <w:r w:rsidRPr="00A72811">
        <w:rPr>
          <w:rFonts w:ascii="SimSun" w:hAnsi="SimSun" w:cs="SimSun"/>
          <w:sz w:val="28"/>
          <w:szCs w:val="28"/>
          <w:highlight w:val="yellow"/>
          <w:u w:val="single"/>
          <w:lang w:val="en-US"/>
        </w:rPr>
        <w:t>撒母耳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是</w:t>
      </w:r>
      <w:r w:rsidRPr="00A7281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以色列</w:t>
      </w:r>
      <w:r w:rsidR="0003124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国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还未有王来治理他们</w:t>
      </w:r>
      <w:r w:rsidR="0003124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的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时</w:t>
      </w:r>
      <w:r w:rsidR="0003124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候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的士师</w:t>
      </w:r>
      <w:r w:rsidR="0003124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，意思就是说他就像我们今日的总理，代替 神治理国家。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他从诞生之后就一直</w:t>
      </w:r>
      <w:r w:rsidR="0003124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在 神的圣殿里长大，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也成为了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以色列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国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的祭司，为 神的子民代求。最后</w:t>
      </w:r>
      <w:r w:rsidR="00C23CA6" w:rsidRPr="00A72811">
        <w:rPr>
          <w:rFonts w:ascii="SimSun" w:hAnsi="SimSun" w:cs="SimSun"/>
          <w:sz w:val="28"/>
          <w:szCs w:val="28"/>
          <w:highlight w:val="yellow"/>
          <w:u w:val="single"/>
          <w:lang w:val="en-US"/>
        </w:rPr>
        <w:t>撒母耳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也是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以色列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国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的先知，一生教导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以色列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国</w:t>
      </w:r>
      <w:r w:rsidR="00C23CA6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要如何行在 神的道路以及旨意里。</w:t>
      </w:r>
    </w:p>
    <w:p w:rsidR="0011526F" w:rsidRPr="00797E05" w:rsidRDefault="0011526F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 w:hint="eastAsia"/>
          <w:b/>
          <w:bCs/>
          <w:sz w:val="28"/>
          <w:szCs w:val="28"/>
        </w:rPr>
      </w:pPr>
    </w:p>
    <w:p w:rsidR="00B12124" w:rsidRPr="0097231E" w:rsidRDefault="00B12124" w:rsidP="00B12124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365EA9" w:rsidRDefault="00365EA9" w:rsidP="00365EA9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65EA9" w:rsidRPr="00365EA9" w:rsidRDefault="00365EA9" w:rsidP="00365EA9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撒母耳记上</w:t>
      </w:r>
      <w:r w:rsidRPr="00365EA9">
        <w:rPr>
          <w:rFonts w:ascii="Times New Roman" w:eastAsia="Times New Roman" w:hAnsi="Times New Roman"/>
          <w:b/>
          <w:sz w:val="28"/>
          <w:szCs w:val="28"/>
        </w:rPr>
        <w:t>1 Sam</w:t>
      </w:r>
      <w:r>
        <w:rPr>
          <w:rFonts w:ascii="Times New Roman" w:eastAsia="Times New Roman" w:hAnsi="Times New Roman"/>
          <w:b/>
          <w:sz w:val="28"/>
          <w:szCs w:val="28"/>
        </w:rPr>
        <w:t>uel</w:t>
      </w:r>
      <w:r w:rsidRPr="00365EA9">
        <w:rPr>
          <w:rFonts w:ascii="Times New Roman" w:eastAsia="Times New Roman" w:hAnsi="Times New Roman"/>
          <w:b/>
          <w:sz w:val="28"/>
          <w:szCs w:val="28"/>
        </w:rPr>
        <w:t xml:space="preserve"> 2:18-20,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65EA9">
        <w:rPr>
          <w:rFonts w:ascii="Times New Roman" w:eastAsia="Times New Roman" w:hAnsi="Times New Roman"/>
          <w:b/>
          <w:sz w:val="28"/>
          <w:szCs w:val="28"/>
        </w:rPr>
        <w:t>26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08"/>
        <w:gridCol w:w="45"/>
      </w:tblGrid>
      <w:tr w:rsidR="00365EA9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2:18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那时，撒母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耳还是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个孩童，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束着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细麻布的以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弗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得，在耶和华面前事奉。</w:t>
            </w:r>
          </w:p>
        </w:tc>
      </w:tr>
      <w:tr w:rsidR="00365EA9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2:19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撒母耳的母亲每年为他做一件小外袍，她和丈夫一同上来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献年祭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的时候，就带来给他。</w:t>
            </w:r>
          </w:p>
        </w:tc>
      </w:tr>
      <w:tr w:rsidR="00365EA9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2:20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SimSun" w:hAnsi="SimSun" w:cs="SimSu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以利给以利加拿和他的妻子祝福，说：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愿耶和华从这妇人身上还给你后裔，代替你献给耶和华的孩子。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他们就回自己的地方去了。</w:t>
            </w:r>
          </w:p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65EA9" w:rsidRPr="00797E05" w:rsidTr="00610CEF">
        <w:trPr>
          <w:gridAfter w:val="1"/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2:26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65EA9" w:rsidRPr="00797E05" w:rsidRDefault="00365EA9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那孩子撒母耳的身量，耶和华和众人对他的喜爱，都不断增长。</w:t>
            </w:r>
          </w:p>
        </w:tc>
      </w:tr>
    </w:tbl>
    <w:p w:rsidR="00B12124" w:rsidRPr="00365EA9" w:rsidRDefault="00B12124" w:rsidP="00B1212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</w:p>
    <w:p w:rsidR="00031246" w:rsidRDefault="00A72811" w:rsidP="0003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SimSun" w:hAnsi="SimSun" w:cs="SimSun"/>
          <w:sz w:val="28"/>
          <w:szCs w:val="28"/>
          <w:lang w:val="en-US"/>
        </w:rPr>
      </w:pPr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亲爱的，你们还记得</w:t>
      </w:r>
      <w:r w:rsidRPr="009C34C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</w:t>
      </w:r>
      <w:proofErr w:type="gramStart"/>
      <w:r w:rsidRPr="009C34C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弗</w:t>
      </w:r>
      <w:proofErr w:type="gramEnd"/>
      <w:r w:rsidRPr="009C34C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所</w:t>
      </w:r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书里</w:t>
      </w:r>
      <w:r w:rsidR="00140B0E"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，</w:t>
      </w:r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被圣灵充满的基督徒的三大特色吗？使徒</w:t>
      </w:r>
      <w:r w:rsidRPr="009C34C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保罗</w:t>
      </w:r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所写的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  <w:u w:val="single"/>
        </w:rPr>
        <w:t>歌罗西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书很像</w:t>
      </w:r>
      <w:r w:rsidRPr="009C34C1">
        <w:rPr>
          <w:rFonts w:ascii="SimSun" w:hAnsi="SimSun" w:cs="SimSun" w:hint="eastAsia"/>
          <w:sz w:val="28"/>
          <w:szCs w:val="28"/>
          <w:highlight w:val="yellow"/>
          <w:u w:val="single"/>
          <w:lang w:val="en-US"/>
        </w:rPr>
        <w:t>以弗所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书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。</w:t>
      </w:r>
      <w:proofErr w:type="gramStart"/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在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  <w:u w:val="single"/>
        </w:rPr>
        <w:t>歌罗西</w:t>
      </w:r>
      <w:proofErr w:type="gramEnd"/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书</w:t>
      </w:r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里，他也</w:t>
      </w:r>
      <w:proofErr w:type="gramStart"/>
      <w:r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提醒</w:t>
      </w:r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  <w:u w:val="single"/>
        </w:rPr>
        <w:t>歌罗西</w:t>
      </w:r>
      <w:proofErr w:type="gramEnd"/>
      <w:r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的信徒他们得拣选的身份，所以</w:t>
      </w:r>
      <w:r w:rsidR="00CD71FC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也要被圣灵充满</w:t>
      </w:r>
      <w:r w:rsidR="00140B0E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，</w:t>
      </w:r>
      <w:r w:rsidR="00140B0E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被圣灵充满</w:t>
      </w:r>
      <w:r w:rsidR="00140B0E"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的三大特色</w:t>
      </w:r>
      <w:r w:rsidR="00140B0E" w:rsidRPr="009C34C1">
        <w:rPr>
          <w:rFonts w:ascii="SimSun" w:hAnsi="SimSun" w:cs="SimSun" w:hint="eastAsia"/>
          <w:sz w:val="28"/>
          <w:szCs w:val="28"/>
          <w:highlight w:val="yellow"/>
          <w:lang w:val="en-US"/>
        </w:rPr>
        <w:t>就是</w:t>
      </w:r>
      <w:r w:rsidR="00CD71FC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：（1）</w:t>
      </w:r>
      <w:r w:rsidR="00140B0E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凡事谢恩，（2）</w:t>
      </w:r>
      <w:proofErr w:type="gramStart"/>
      <w:r w:rsidR="00140B0E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口唱心和</w:t>
      </w:r>
      <w:proofErr w:type="gramEnd"/>
      <w:r w:rsidR="00140B0E" w:rsidRPr="009C34C1">
        <w:rPr>
          <w:rFonts w:asciiTheme="minorEastAsia" w:eastAsiaTheme="minorEastAsia" w:hAnsiTheme="minorEastAsia" w:hint="eastAsia"/>
          <w:sz w:val="28"/>
          <w:szCs w:val="28"/>
          <w:highlight w:val="yellow"/>
        </w:rPr>
        <w:t>的赞美 神，还有（3）要彼此顺服。</w:t>
      </w:r>
      <w:bookmarkStart w:id="0" w:name="_GoBack"/>
      <w:bookmarkEnd w:id="0"/>
    </w:p>
    <w:p w:rsidR="000C20C0" w:rsidRDefault="000C20C0" w:rsidP="00506AFE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</w:p>
    <w:p w:rsidR="00506AFE" w:rsidRDefault="00506AFE" w:rsidP="00506AFE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B12124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  <w:lang w:val="en-US"/>
        </w:rPr>
      </w:pPr>
    </w:p>
    <w:p w:rsidR="00AB080C" w:rsidRDefault="00AB080C" w:rsidP="006C0B68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B080C">
        <w:rPr>
          <w:rFonts w:asciiTheme="minorEastAsia" w:eastAsiaTheme="minorEastAsia" w:hAnsiTheme="minorEastAsia" w:hint="eastAsia"/>
          <w:b/>
          <w:sz w:val="28"/>
          <w:szCs w:val="28"/>
        </w:rPr>
        <w:t>歌罗西</w:t>
      </w:r>
      <w:proofErr w:type="gramEnd"/>
      <w:r w:rsidRPr="00AB080C">
        <w:rPr>
          <w:rFonts w:asciiTheme="minorEastAsia" w:eastAsiaTheme="minorEastAsia" w:hAnsiTheme="minorEastAsia" w:hint="eastAsia"/>
          <w:b/>
          <w:sz w:val="28"/>
          <w:szCs w:val="28"/>
        </w:rPr>
        <w:t>书</w:t>
      </w:r>
      <w:r w:rsidR="006C0B68" w:rsidRPr="00AB080C">
        <w:rPr>
          <w:rFonts w:ascii="Times New Roman" w:eastAsia="Times New Roman" w:hAnsi="Times New Roman"/>
          <w:b/>
          <w:sz w:val="28"/>
          <w:szCs w:val="28"/>
        </w:rPr>
        <w:t>Col</w:t>
      </w:r>
      <w:r w:rsidRPr="00AB080C">
        <w:rPr>
          <w:rFonts w:ascii="Times New Roman" w:eastAsia="Times New Roman" w:hAnsi="Times New Roman"/>
          <w:b/>
          <w:sz w:val="28"/>
          <w:szCs w:val="28"/>
        </w:rPr>
        <w:t>ossians</w:t>
      </w:r>
      <w:r w:rsidR="006C0B68" w:rsidRPr="00AB080C">
        <w:rPr>
          <w:rFonts w:ascii="Times New Roman" w:eastAsia="Times New Roman" w:hAnsi="Times New Roman"/>
          <w:b/>
          <w:sz w:val="28"/>
          <w:szCs w:val="28"/>
        </w:rPr>
        <w:t xml:space="preserve"> 3:12-17</w:t>
      </w:r>
    </w:p>
    <w:p w:rsidR="00AB080C" w:rsidRDefault="00AB080C" w:rsidP="006C0B68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080C" w:rsidRPr="00797E05" w:rsidTr="00AB080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8363"/>
            </w:tblGrid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lastRenderedPageBreak/>
                    <w:t>3:12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所以，你们既然是　神所拣选的，是圣洁、蒙爱的人，就要存怜悯的心肠、恩慈、谦卑、温柔和忍耐。</w:t>
                  </w:r>
                </w:p>
              </w:tc>
            </w:tr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3:13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如果有人对别人有嫌隙，总要彼此宽容，互相饶恕；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主怎样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饶恕了你们，你们也要照样饶恕人。</w:t>
                  </w:r>
                </w:p>
              </w:tc>
            </w:tr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3:14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在这一切之上，还要有爱心，爱心是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联系全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德的。</w:t>
                  </w:r>
                </w:p>
              </w:tc>
            </w:tr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3:15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又要让基督的平安在你们心里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作主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；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你们蒙召归为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一体，也是为了这个缘故。你们要有感谢的心。</w:t>
                  </w:r>
                </w:p>
              </w:tc>
            </w:tr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3:16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你们要让基督的道丰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丰富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富地住在你们心里，以各样的智慧，彼此教导，互相</w:t>
                  </w:r>
                  <w:proofErr w:type="gramStart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劝戒</w:t>
                  </w:r>
                  <w:proofErr w:type="gramEnd"/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，用诗章、圣诗、灵歌，怀着感恩的心歌颂　神。</w:t>
                  </w:r>
                </w:p>
              </w:tc>
            </w:tr>
            <w:tr w:rsidR="00AB080C" w:rsidRPr="00797E05" w:rsidTr="00610CE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3:17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80C" w:rsidRPr="00797E05" w:rsidRDefault="00AB080C" w:rsidP="00610C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797E05">
                    <w:rPr>
                      <w:rFonts w:ascii="SimSun" w:hAnsi="SimSun" w:cs="SimSun"/>
                      <w:sz w:val="28"/>
                      <w:szCs w:val="28"/>
                      <w:lang w:val="en-US"/>
                    </w:rPr>
                    <w:t>凡你们所作的，无论是言语或行为，都要奉主耶稣的名，借着他感谢父　神。</w:t>
                  </w:r>
                </w:p>
              </w:tc>
            </w:tr>
          </w:tbl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D3B56" w:rsidRDefault="002D3B56" w:rsidP="00080727">
      <w:pPr>
        <w:pStyle w:val="NoSpacing"/>
        <w:rPr>
          <w:lang w:val="en-US"/>
        </w:rPr>
      </w:pPr>
    </w:p>
    <w:p w:rsidR="00545166" w:rsidRDefault="00545166" w:rsidP="005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SimSun" w:hAnsi="SimSun" w:cs="SimSun"/>
          <w:sz w:val="28"/>
          <w:szCs w:val="28"/>
          <w:lang w:val="en-US"/>
        </w:rPr>
      </w:pP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在圣经的教导里，</w:t>
      </w:r>
      <w:r w:rsidRPr="00A72811">
        <w:rPr>
          <w:rFonts w:ascii="SimSun" w:hAnsi="SimSun" w:cs="SimSun"/>
          <w:sz w:val="28"/>
          <w:szCs w:val="28"/>
          <w:highlight w:val="yellow"/>
          <w:u w:val="single"/>
          <w:lang w:val="en-US"/>
        </w:rPr>
        <w:t>撒母耳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象征了我们的主耶稣基督。就像</w:t>
      </w:r>
      <w:r w:rsidRPr="00A72811">
        <w:rPr>
          <w:rFonts w:ascii="SimSun" w:hAnsi="SimSun" w:cs="SimSun"/>
          <w:sz w:val="28"/>
          <w:szCs w:val="28"/>
          <w:highlight w:val="yellow"/>
          <w:u w:val="single"/>
          <w:lang w:val="en-US"/>
        </w:rPr>
        <w:t>撒母耳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一样，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祂从幼年就在圣殿里</w:t>
      </w:r>
      <w:r w:rsidR="00A05CFC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以 神的事为念。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但</w:t>
      </w:r>
      <w:r w:rsidR="00A05CFC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象征</w:t>
      </w:r>
      <w:proofErr w:type="gramStart"/>
      <w:r w:rsidR="00A05CFC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不比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实现</w:t>
      </w:r>
      <w:proofErr w:type="gramEnd"/>
      <w:r w:rsidR="00A27C0F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来得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大。实现在我们当中的耶稣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超越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了象征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，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因为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耶稣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不但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是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教导我们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的先知，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祂就是生命的道。祂也以祂自己的身体献为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祭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物成为了我们的大祭司。最后祂也胜过了了万事，胜过了死亡，成为</w:t>
      </w:r>
      <w:r w:rsidR="00A27C0F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了</w:t>
      </w:r>
      <w:r w:rsidR="00B52040"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我们的</w:t>
      </w:r>
      <w:r w:rsidRPr="00A72811">
        <w:rPr>
          <w:rFonts w:ascii="SimSun" w:hAnsi="SimSun" w:cs="SimSun" w:hint="eastAsia"/>
          <w:sz w:val="28"/>
          <w:szCs w:val="28"/>
          <w:highlight w:val="yellow"/>
          <w:lang w:val="en-US"/>
        </w:rPr>
        <w:t>王。</w:t>
      </w:r>
    </w:p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  <w:r w:rsidRPr="00797E05"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  <w:t xml:space="preserve"> </w:t>
      </w:r>
    </w:p>
    <w:p w:rsidR="00B12124" w:rsidRDefault="00B12124" w:rsidP="00B1212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B12124" w:rsidRPr="00B12124" w:rsidRDefault="00B12124" w:rsidP="00B1212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AB080C" w:rsidRPr="00AB080C" w:rsidRDefault="00AB080C" w:rsidP="00AB080C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080C"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Pr="00AB080C">
        <w:rPr>
          <w:rFonts w:ascii="Times New Roman" w:eastAsia="Times New Roman" w:hAnsi="Times New Roman"/>
          <w:b/>
          <w:sz w:val="28"/>
          <w:szCs w:val="28"/>
        </w:rPr>
        <w:t xml:space="preserve">Luke 2:41-52 </w:t>
      </w:r>
    </w:p>
    <w:p w:rsidR="00AB080C" w:rsidRPr="00797E05" w:rsidRDefault="00AB080C" w:rsidP="00AB080C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每年逾越节，他父母都上耶路撒冷去。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当他十二岁时，他们按着节期的惯例，照常上去。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过完了节，他们回去的时候，孩童耶稣仍留在耶路撒冷，他父母却不知道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还以为他在同行的人中间。走了一天，就在亲戚和熟人中找他，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没有找到，就转回耶路撒冷找他。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过了三天，才发现他在圣殿里，坐在教师中间，一面听，一面问。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所有听见他的人，都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希奇他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的聪明和应对。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他父母见了，非常惊奇，他母亲说：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孩子，为什么这样对待我们呢？你看，你父亲和我都很担心地在找你呢！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为什么找我呢？你们不知道我必须在我父的家里吗？（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在我父的家里吗？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或译：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以我父的事为念吗？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）</w:t>
            </w:r>
            <w:proofErr w:type="gramStart"/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proofErr w:type="gramEnd"/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2:50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但他们不明白他所说的话。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2:51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他就同他们下去，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回到拿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撒勒，并且顺从他们。他母亲把这一切事，都存在心里。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2:52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耶稣的智慧和身量，以及　神和人对他的喜爱，都不断增长。</w:t>
            </w:r>
          </w:p>
        </w:tc>
      </w:tr>
    </w:tbl>
    <w:p w:rsidR="00AB080C" w:rsidRDefault="00AB080C" w:rsidP="00AB080C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2C6F58">
        <w:rPr>
          <w:rFonts w:ascii="SimSun" w:hAnsi="SimSun" w:hint="eastAsia"/>
          <w:b/>
          <w:color w:val="4472C4"/>
          <w:sz w:val="28"/>
          <w:szCs w:val="28"/>
        </w:rPr>
        <w:t>非</w:t>
      </w:r>
      <w:proofErr w:type="gramStart"/>
      <w:r w:rsidRPr="002C6F58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2C6F58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764869" w:rsidRPr="00764869" w:rsidRDefault="00B12124" w:rsidP="007648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C67D0">
        <w:rPr>
          <w:rFonts w:ascii="Times New Roman" w:hAnsi="Times New Roman"/>
          <w:iCs/>
          <w:sz w:val="28"/>
          <w:szCs w:val="28"/>
        </w:rPr>
        <w:t>宣招</w:t>
      </w:r>
      <w:r>
        <w:rPr>
          <w:rFonts w:ascii="Times New Roman" w:hAnsi="Times New Roman" w:hint="eastAsia"/>
          <w:iCs/>
          <w:sz w:val="28"/>
          <w:szCs w:val="28"/>
        </w:rPr>
        <w:t>经文</w:t>
      </w:r>
      <w:proofErr w:type="gramEnd"/>
      <w:r>
        <w:rPr>
          <w:rFonts w:ascii="Times New Roman" w:hAnsi="Times New Roman" w:hint="eastAsia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05B49">
        <w:rPr>
          <w:rFonts w:ascii="Times New Roman" w:hAnsi="Times New Roman" w:hint="eastAsia"/>
          <w:iCs/>
          <w:sz w:val="28"/>
          <w:szCs w:val="28"/>
        </w:rPr>
        <w:t>诗</w:t>
      </w:r>
      <w:r w:rsidR="00764869" w:rsidRPr="00764869">
        <w:rPr>
          <w:rFonts w:ascii="Times New Roman" w:eastAsia="Times New Roman" w:hAnsi="Times New Roman"/>
          <w:b/>
          <w:iCs/>
          <w:sz w:val="28"/>
          <w:szCs w:val="28"/>
        </w:rPr>
        <w:t xml:space="preserve">Ps. </w:t>
      </w:r>
      <w:r w:rsidR="00AB080C">
        <w:rPr>
          <w:rFonts w:ascii="Times New Roman" w:eastAsia="Times New Roman" w:hAnsi="Times New Roman"/>
          <w:b/>
          <w:iCs/>
          <w:sz w:val="28"/>
          <w:szCs w:val="28"/>
        </w:rPr>
        <w:t>148</w:t>
      </w:r>
    </w:p>
    <w:p w:rsidR="00AB080C" w:rsidRPr="00AB080C" w:rsidRDefault="00AB080C" w:rsidP="00AB080C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173"/>
      </w:tblGrid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你们要赞美耶和华。你们要从天上赞美耶和华，在高天赞美他。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他的众使者啊！你们要赞美他；他的众军啊！你们也要赞美他。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太阳和月亮啊！你们要赞美他；光亮的星星啊！你们都要赞美他。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天上的天啊！你们要赞美他。天上的水啊！你们要赞美他。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愿这一切都赞美耶和华的名，因为他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发令，它们就都造成。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他把它们立定，直到永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永远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远；他立了定律，永不废去（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废去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或译：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越过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）。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你们要从地上赞美耶和华。海怪和一切深海，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火和冰雹，雪和云雾，执行他命令的狂风，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大山和一切小山，果树和一切香柏树，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野兽和一切牲畜，爬行动物和飞鸟，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地上的君王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和万族的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人民，领袖和地上所有的审判官，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少男和少女，老年人和孩童，</w:t>
            </w:r>
          </w:p>
        </w:tc>
      </w:tr>
      <w:tr w:rsidR="00AB080C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148:13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080C" w:rsidRPr="00797E05" w:rsidRDefault="00AB080C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愿这一切都赞美耶和华的名，因为独有他的名被尊崇，他的荣耀超越天地</w:t>
            </w:r>
          </w:p>
        </w:tc>
      </w:tr>
    </w:tbl>
    <w:p w:rsidR="002D3B56" w:rsidRPr="00AB080C" w:rsidRDefault="002D3B56" w:rsidP="00B12124">
      <w:pPr>
        <w:pStyle w:val="NoSpacing"/>
        <w:rPr>
          <w:lang w:val="en-US"/>
        </w:rPr>
      </w:pPr>
    </w:p>
    <w:sectPr w:rsidR="002D3B56" w:rsidRPr="00AB08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E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31246"/>
    <w:rsid w:val="00056E25"/>
    <w:rsid w:val="00080727"/>
    <w:rsid w:val="00085CF6"/>
    <w:rsid w:val="000B5899"/>
    <w:rsid w:val="000C20C0"/>
    <w:rsid w:val="000C5DBF"/>
    <w:rsid w:val="000F6647"/>
    <w:rsid w:val="0011526F"/>
    <w:rsid w:val="00140B0E"/>
    <w:rsid w:val="001B25E3"/>
    <w:rsid w:val="001C2E52"/>
    <w:rsid w:val="001E201F"/>
    <w:rsid w:val="00207B47"/>
    <w:rsid w:val="0029738E"/>
    <w:rsid w:val="002D3B56"/>
    <w:rsid w:val="002E2EE4"/>
    <w:rsid w:val="00305B49"/>
    <w:rsid w:val="00365EA9"/>
    <w:rsid w:val="003E0D8F"/>
    <w:rsid w:val="00470B5B"/>
    <w:rsid w:val="004D3704"/>
    <w:rsid w:val="00506AFE"/>
    <w:rsid w:val="00545166"/>
    <w:rsid w:val="0055335D"/>
    <w:rsid w:val="005D4713"/>
    <w:rsid w:val="00617DF2"/>
    <w:rsid w:val="006678BA"/>
    <w:rsid w:val="006A3332"/>
    <w:rsid w:val="006C0B68"/>
    <w:rsid w:val="00764869"/>
    <w:rsid w:val="007C497B"/>
    <w:rsid w:val="007E1E1E"/>
    <w:rsid w:val="00866A80"/>
    <w:rsid w:val="008827AD"/>
    <w:rsid w:val="008A4EC8"/>
    <w:rsid w:val="008D3CE8"/>
    <w:rsid w:val="00983DE2"/>
    <w:rsid w:val="009A4A13"/>
    <w:rsid w:val="009A5566"/>
    <w:rsid w:val="009B007F"/>
    <w:rsid w:val="009C34C1"/>
    <w:rsid w:val="009D1763"/>
    <w:rsid w:val="00A05CFC"/>
    <w:rsid w:val="00A27C0F"/>
    <w:rsid w:val="00A5374E"/>
    <w:rsid w:val="00A607B7"/>
    <w:rsid w:val="00A72811"/>
    <w:rsid w:val="00AB080C"/>
    <w:rsid w:val="00AF0741"/>
    <w:rsid w:val="00B12124"/>
    <w:rsid w:val="00B52040"/>
    <w:rsid w:val="00BA05B4"/>
    <w:rsid w:val="00BF126E"/>
    <w:rsid w:val="00C23CA6"/>
    <w:rsid w:val="00CC7137"/>
    <w:rsid w:val="00CD71FC"/>
    <w:rsid w:val="00CF295F"/>
    <w:rsid w:val="00D04D53"/>
    <w:rsid w:val="00D30974"/>
    <w:rsid w:val="00E63DBD"/>
    <w:rsid w:val="00F450FF"/>
    <w:rsid w:val="00FA68F3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13</cp:revision>
  <dcterms:created xsi:type="dcterms:W3CDTF">2015-12-07T22:21:00Z</dcterms:created>
  <dcterms:modified xsi:type="dcterms:W3CDTF">2015-12-13T23:17:00Z</dcterms:modified>
</cp:coreProperties>
</file>